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1280" w:hanging="1281" w:hangingChars="400"/>
        <w:jc w:val="left"/>
        <w:textAlignment w:val="baseline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sz w:val="32"/>
          <w:szCs w:val="32"/>
        </w:rPr>
        <w:t>附件 1</w:t>
      </w:r>
    </w:p>
    <w:p>
      <w:pPr>
        <w:spacing w:line="600" w:lineRule="exact"/>
        <w:ind w:left="1280" w:hanging="1281" w:hangingChars="400"/>
        <w:jc w:val="center"/>
        <w:textAlignment w:val="baseline"/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</w:pPr>
      <w:r>
        <w:rPr>
          <w:rFonts w:ascii="Times New Roman" w:hAnsi="Times New Roman" w:eastAsia="方正仿宋_GBK" w:cs="Times New Roman"/>
          <w:b/>
          <w:bCs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</w:rPr>
        <w:t>3</w:t>
      </w:r>
      <w:r>
        <w:rPr>
          <w:rFonts w:ascii="Times New Roman" w:hAnsi="Times New Roman" w:eastAsia="方正仿宋_GBK" w:cs="Times New Roman"/>
          <w:b/>
          <w:bCs/>
          <w:sz w:val="32"/>
          <w:szCs w:val="32"/>
        </w:rPr>
        <w:t xml:space="preserve"> 年度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成渝地区双城经济圈</w:t>
      </w:r>
    </w:p>
    <w:p>
      <w:pPr>
        <w:spacing w:line="600" w:lineRule="exact"/>
        <w:ind w:left="1280" w:hanging="1281" w:hangingChars="400"/>
        <w:jc w:val="center"/>
        <w:textAlignment w:val="baseline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sz w:val="32"/>
          <w:szCs w:val="32"/>
        </w:rPr>
        <w:t>首届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</w:rPr>
        <w:t>军民两用</w:t>
      </w:r>
      <w:r>
        <w:rPr>
          <w:rFonts w:ascii="Times New Roman" w:hAnsi="Times New Roman" w:eastAsia="方正仿宋_GBK" w:cs="Times New Roman"/>
          <w:b/>
          <w:bCs/>
          <w:sz w:val="32"/>
          <w:szCs w:val="32"/>
        </w:rPr>
        <w:t>技术经纪人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</w:rPr>
        <w:t>（中级）研修班</w:t>
      </w:r>
      <w:r>
        <w:rPr>
          <w:rFonts w:ascii="Times New Roman" w:hAnsi="Times New Roman" w:eastAsia="方正仿宋_GBK" w:cs="Times New Roman"/>
          <w:b/>
          <w:bCs/>
          <w:sz w:val="32"/>
          <w:szCs w:val="32"/>
        </w:rPr>
        <w:t>课程安排</w:t>
      </w:r>
    </w:p>
    <w:tbl>
      <w:tblPr>
        <w:tblStyle w:val="5"/>
        <w:tblpPr w:leftFromText="180" w:rightFromText="180" w:vertAnchor="text" w:horzAnchor="page" w:tblpXSpec="center" w:tblpY="678"/>
        <w:tblOverlap w:val="never"/>
        <w:tblW w:w="432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49"/>
        <w:gridCol w:w="422"/>
        <w:gridCol w:w="1279"/>
        <w:gridCol w:w="3065"/>
        <w:gridCol w:w="13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1910" w:type="pct"/>
            <w:gridSpan w:val="3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时间</w:t>
            </w:r>
          </w:p>
        </w:tc>
        <w:tc>
          <w:tcPr>
            <w:tcW w:w="2128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课程名称及培训安排</w:t>
            </w:r>
          </w:p>
        </w:tc>
        <w:tc>
          <w:tcPr>
            <w:tcW w:w="960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729" w:type="pct"/>
            <w:vMerge w:val="restart"/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z w:val="24"/>
                <w:lang w:val="en-US" w:eastAsia="zh-CN"/>
              </w:rPr>
              <w:t>10</w:t>
            </w:r>
            <w:r>
              <w:rPr>
                <w:rFonts w:ascii="Times New Roman" w:hAnsi="Times New Roman" w:eastAsia="方正仿宋_GBK" w:cs="Times New Roman"/>
                <w:b/>
                <w:bCs/>
                <w:sz w:val="24"/>
              </w:rPr>
              <w:t>月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z w:val="24"/>
                <w:lang w:val="en-US" w:eastAsia="zh-CN"/>
              </w:rPr>
              <w:t>11</w:t>
            </w:r>
            <w:r>
              <w:rPr>
                <w:rFonts w:ascii="Times New Roman" w:hAnsi="Times New Roman" w:eastAsia="方正仿宋_GBK" w:cs="Times New Roman"/>
                <w:b/>
                <w:bCs/>
                <w:sz w:val="24"/>
              </w:rPr>
              <w:t xml:space="preserve">日 </w:t>
            </w: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sz w:val="24"/>
              </w:rPr>
              <w:t>（周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z w:val="24"/>
              </w:rPr>
              <w:t>三</w:t>
            </w:r>
            <w:r>
              <w:rPr>
                <w:rFonts w:ascii="Times New Roman" w:hAnsi="Times New Roman" w:eastAsia="方正仿宋_GBK" w:cs="Times New Roman"/>
                <w:b/>
                <w:bCs/>
                <w:sz w:val="24"/>
              </w:rPr>
              <w:t>）</w:t>
            </w:r>
          </w:p>
        </w:tc>
        <w:tc>
          <w:tcPr>
            <w:tcW w:w="293" w:type="pct"/>
            <w:vMerge w:val="restart"/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sz w:val="24"/>
              </w:rPr>
              <w:t>上午</w:t>
            </w:r>
          </w:p>
        </w:tc>
        <w:tc>
          <w:tcPr>
            <w:tcW w:w="887" w:type="pct"/>
            <w:vMerge w:val="restar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09: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3</w:t>
            </w:r>
            <w:r>
              <w:rPr>
                <w:rFonts w:ascii="Times New Roman" w:hAnsi="Times New Roman" w:eastAsia="方正仿宋_GBK" w:cs="Times New Roman"/>
                <w:sz w:val="24"/>
              </w:rPr>
              <w:t>0-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10</w:t>
            </w:r>
            <w:r>
              <w:rPr>
                <w:rFonts w:ascii="Times New Roman" w:hAnsi="Times New Roman" w:eastAsia="方正仿宋_GBK" w:cs="Times New Roman"/>
                <w:sz w:val="24"/>
              </w:rPr>
              <w:t>: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0</w:t>
            </w:r>
            <w:r>
              <w:rPr>
                <w:rFonts w:ascii="Times New Roman" w:hAnsi="Times New Roman" w:eastAsia="方正仿宋_GBK" w:cs="Times New Roman"/>
                <w:sz w:val="24"/>
              </w:rPr>
              <w:t>0</w:t>
            </w:r>
          </w:p>
        </w:tc>
        <w:tc>
          <w:tcPr>
            <w:tcW w:w="2128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开班仪式</w:t>
            </w:r>
          </w:p>
        </w:tc>
        <w:tc>
          <w:tcPr>
            <w:tcW w:w="960" w:type="pct"/>
            <w:vMerge w:val="restar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29" w:type="pct"/>
            <w:vMerge w:val="continue"/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293" w:type="pct"/>
            <w:vMerge w:val="continue"/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887" w:type="pct"/>
            <w:vMerge w:val="continue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128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领导致辞</w:t>
            </w:r>
          </w:p>
        </w:tc>
        <w:tc>
          <w:tcPr>
            <w:tcW w:w="960" w:type="pct"/>
            <w:vMerge w:val="continue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9" w:type="pct"/>
            <w:vMerge w:val="continue"/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293" w:type="pct"/>
            <w:vMerge w:val="continue"/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887" w:type="pct"/>
            <w:vMerge w:val="continue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128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参训学员合影</w:t>
            </w:r>
          </w:p>
        </w:tc>
        <w:tc>
          <w:tcPr>
            <w:tcW w:w="960" w:type="pct"/>
            <w:vMerge w:val="continue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729" w:type="pct"/>
            <w:vMerge w:val="continue"/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293" w:type="pct"/>
            <w:vMerge w:val="continue"/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887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10:00-12：00</w:t>
            </w:r>
          </w:p>
        </w:tc>
        <w:tc>
          <w:tcPr>
            <w:tcW w:w="2128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新形势下JMRH政策解读</w:t>
            </w:r>
          </w:p>
        </w:tc>
        <w:tc>
          <w:tcPr>
            <w:tcW w:w="960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2学时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729" w:type="pct"/>
            <w:vMerge w:val="continue"/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293" w:type="pct"/>
            <w:vMerge w:val="restart"/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sz w:val="24"/>
              </w:rPr>
              <w:t>下午</w:t>
            </w:r>
          </w:p>
        </w:tc>
        <w:tc>
          <w:tcPr>
            <w:tcW w:w="887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13:30-15: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3</w:t>
            </w:r>
            <w:r>
              <w:rPr>
                <w:rFonts w:ascii="Times New Roman" w:hAnsi="Times New Roman" w:eastAsia="方正仿宋_GBK" w:cs="Times New Roman"/>
                <w:sz w:val="24"/>
              </w:rPr>
              <w:t>0</w:t>
            </w:r>
          </w:p>
        </w:tc>
        <w:tc>
          <w:tcPr>
            <w:tcW w:w="2128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国防科工新形势下军民两用技术转移商业化</w:t>
            </w: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模式探讨</w:t>
            </w:r>
          </w:p>
        </w:tc>
        <w:tc>
          <w:tcPr>
            <w:tcW w:w="960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2学时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" w:hRule="atLeast"/>
        </w:trPr>
        <w:tc>
          <w:tcPr>
            <w:tcW w:w="729" w:type="pct"/>
            <w:vMerge w:val="continue"/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293" w:type="pct"/>
            <w:vMerge w:val="continue"/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887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15: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3</w:t>
            </w:r>
            <w:r>
              <w:rPr>
                <w:rFonts w:ascii="Times New Roman" w:hAnsi="Times New Roman" w:eastAsia="方正仿宋_GBK" w:cs="Times New Roman"/>
                <w:sz w:val="24"/>
              </w:rPr>
              <w:t>0-1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7</w:t>
            </w:r>
            <w:r>
              <w:rPr>
                <w:rFonts w:ascii="Times New Roman" w:hAnsi="Times New Roman" w:eastAsia="方正仿宋_GBK" w:cs="Times New Roman"/>
                <w:sz w:val="24"/>
              </w:rPr>
              <w:t>: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.30</w:t>
            </w:r>
          </w:p>
        </w:tc>
        <w:tc>
          <w:tcPr>
            <w:tcW w:w="2128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国内外技术转移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盈利</w:t>
            </w:r>
            <w:r>
              <w:rPr>
                <w:rFonts w:ascii="Times New Roman" w:hAnsi="Times New Roman" w:eastAsia="方正仿宋_GBK" w:cs="Times New Roman"/>
                <w:sz w:val="24"/>
              </w:rPr>
              <w:t>模式分析与对比</w:t>
            </w:r>
          </w:p>
        </w:tc>
        <w:tc>
          <w:tcPr>
            <w:tcW w:w="960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2</w:t>
            </w:r>
            <w:r>
              <w:rPr>
                <w:rFonts w:ascii="Times New Roman" w:hAnsi="Times New Roman" w:eastAsia="方正仿宋_GBK" w:cs="Times New Roman"/>
                <w:sz w:val="24"/>
              </w:rPr>
              <w:t>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29" w:type="pct"/>
            <w:vMerge w:val="restart"/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z w:val="24"/>
                <w:lang w:val="en-US" w:eastAsia="zh-CN"/>
              </w:rPr>
              <w:t>10</w:t>
            </w:r>
            <w:r>
              <w:rPr>
                <w:rFonts w:ascii="Times New Roman" w:hAnsi="Times New Roman" w:eastAsia="方正仿宋_GBK" w:cs="Times New Roman"/>
                <w:b/>
                <w:bCs/>
                <w:sz w:val="24"/>
              </w:rPr>
              <w:t>月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z w:val="24"/>
                <w:lang w:val="en-US" w:eastAsia="zh-CN"/>
              </w:rPr>
              <w:t>12</w:t>
            </w:r>
            <w:r>
              <w:rPr>
                <w:rFonts w:ascii="Times New Roman" w:hAnsi="Times New Roman" w:eastAsia="方正仿宋_GBK" w:cs="Times New Roman"/>
                <w:b/>
                <w:bCs/>
                <w:sz w:val="24"/>
              </w:rPr>
              <w:t>日(周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z w:val="24"/>
              </w:rPr>
              <w:t>四</w:t>
            </w:r>
            <w:r>
              <w:rPr>
                <w:rFonts w:ascii="Times New Roman" w:hAnsi="Times New Roman" w:eastAsia="方正仿宋_GBK" w:cs="Times New Roman"/>
                <w:b/>
                <w:bCs/>
                <w:sz w:val="24"/>
              </w:rPr>
              <w:t>)</w:t>
            </w:r>
          </w:p>
        </w:tc>
        <w:tc>
          <w:tcPr>
            <w:tcW w:w="293" w:type="pct"/>
            <w:vMerge w:val="restart"/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sz w:val="24"/>
              </w:rPr>
              <w:t>上午</w:t>
            </w: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887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09:00-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10</w:t>
            </w:r>
            <w:r>
              <w:rPr>
                <w:rFonts w:ascii="Times New Roman" w:hAnsi="Times New Roman" w:eastAsia="方正仿宋_GBK" w:cs="Times New Roman"/>
                <w:sz w:val="24"/>
              </w:rPr>
              <w:t>: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00</w:t>
            </w:r>
          </w:p>
        </w:tc>
        <w:tc>
          <w:tcPr>
            <w:tcW w:w="2128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军工项目招投标培训</w:t>
            </w:r>
          </w:p>
        </w:tc>
        <w:tc>
          <w:tcPr>
            <w:tcW w:w="960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1</w:t>
            </w:r>
            <w:r>
              <w:rPr>
                <w:rFonts w:ascii="Times New Roman" w:hAnsi="Times New Roman" w:eastAsia="方正仿宋_GBK" w:cs="Times New Roman"/>
                <w:sz w:val="24"/>
              </w:rPr>
              <w:t>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2" w:hRule="atLeast"/>
        </w:trPr>
        <w:tc>
          <w:tcPr>
            <w:tcW w:w="729" w:type="pct"/>
            <w:vMerge w:val="continue"/>
            <w:tcBorders>
              <w:top w:val="nil"/>
            </w:tcBorders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293" w:type="pct"/>
            <w:vMerge w:val="continue"/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887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10</w:t>
            </w:r>
            <w:r>
              <w:rPr>
                <w:rFonts w:ascii="Times New Roman" w:hAnsi="Times New Roman" w:eastAsia="方正仿宋_GBK" w:cs="Times New Roman"/>
                <w:sz w:val="24"/>
              </w:rPr>
              <w:t>: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0</w:t>
            </w:r>
            <w:r>
              <w:rPr>
                <w:rFonts w:ascii="Times New Roman" w:hAnsi="Times New Roman" w:eastAsia="方正仿宋_GBK" w:cs="Times New Roman"/>
                <w:sz w:val="24"/>
              </w:rPr>
              <w:t>0-1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2</w:t>
            </w:r>
            <w:r>
              <w:rPr>
                <w:rFonts w:ascii="Times New Roman" w:hAnsi="Times New Roman" w:eastAsia="方正仿宋_GBK" w:cs="Times New Roman"/>
                <w:sz w:val="24"/>
              </w:rPr>
              <w:t>: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00</w:t>
            </w:r>
          </w:p>
        </w:tc>
        <w:tc>
          <w:tcPr>
            <w:tcW w:w="2128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专利撰写申请技巧</w:t>
            </w:r>
          </w:p>
        </w:tc>
        <w:tc>
          <w:tcPr>
            <w:tcW w:w="960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2</w:t>
            </w:r>
            <w:r>
              <w:rPr>
                <w:rFonts w:ascii="Times New Roman" w:hAnsi="Times New Roman" w:eastAsia="方正仿宋_GBK" w:cs="Times New Roman"/>
                <w:sz w:val="24"/>
              </w:rPr>
              <w:t>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729" w:type="pct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293" w:type="pct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sz w:val="24"/>
              </w:rPr>
              <w:t>下午</w:t>
            </w:r>
          </w:p>
        </w:tc>
        <w:tc>
          <w:tcPr>
            <w:tcW w:w="88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1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3</w:t>
            </w:r>
            <w:r>
              <w:rPr>
                <w:rFonts w:ascii="Times New Roman" w:hAnsi="Times New Roman" w:eastAsia="方正仿宋_GBK" w:cs="Times New Roman"/>
                <w:sz w:val="24"/>
              </w:rPr>
              <w:t>: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30</w:t>
            </w:r>
            <w:r>
              <w:rPr>
                <w:rFonts w:ascii="Times New Roman" w:hAnsi="Times New Roman" w:eastAsia="方正仿宋_GBK" w:cs="Times New Roman"/>
                <w:sz w:val="24"/>
              </w:rPr>
              <w:t>-1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5</w:t>
            </w:r>
            <w:r>
              <w:rPr>
                <w:rFonts w:ascii="Times New Roman" w:hAnsi="Times New Roman" w:eastAsia="方正仿宋_GBK" w:cs="Times New Roman"/>
                <w:sz w:val="24"/>
              </w:rPr>
              <w:t>: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30</w:t>
            </w:r>
          </w:p>
        </w:tc>
        <w:tc>
          <w:tcPr>
            <w:tcW w:w="2128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武器装备质量管理体系建设辅导</w:t>
            </w:r>
          </w:p>
        </w:tc>
        <w:tc>
          <w:tcPr>
            <w:tcW w:w="960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2</w:t>
            </w:r>
            <w:r>
              <w:rPr>
                <w:rFonts w:ascii="Times New Roman" w:hAnsi="Times New Roman" w:eastAsia="方正仿宋_GBK" w:cs="Times New Roman"/>
                <w:sz w:val="24"/>
              </w:rPr>
              <w:t>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7" w:hRule="atLeast"/>
        </w:trPr>
        <w:tc>
          <w:tcPr>
            <w:tcW w:w="729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293" w:type="pct"/>
            <w:vMerge w:val="continue"/>
            <w:tcBorders>
              <w:top w:val="single" w:color="auto" w:sz="4" w:space="0"/>
            </w:tcBorders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887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15</w:t>
            </w:r>
            <w:r>
              <w:rPr>
                <w:rFonts w:ascii="Times New Roman" w:hAnsi="Times New Roman" w:eastAsia="方正仿宋_GBK" w:cs="Times New Roman"/>
                <w:sz w:val="24"/>
              </w:rPr>
              <w:t>: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3</w:t>
            </w:r>
            <w:r>
              <w:rPr>
                <w:rFonts w:ascii="Times New Roman" w:hAnsi="Times New Roman" w:eastAsia="方正仿宋_GBK" w:cs="Times New Roman"/>
                <w:sz w:val="24"/>
              </w:rPr>
              <w:t>0-1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7</w:t>
            </w:r>
            <w:r>
              <w:rPr>
                <w:rFonts w:ascii="Times New Roman" w:hAnsi="Times New Roman" w:eastAsia="方正仿宋_GBK" w:cs="Times New Roman"/>
                <w:sz w:val="24"/>
              </w:rPr>
              <w:t>:30</w:t>
            </w:r>
          </w:p>
        </w:tc>
        <w:tc>
          <w:tcPr>
            <w:tcW w:w="2128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军工企业并购与技术作价入股</w:t>
            </w:r>
          </w:p>
        </w:tc>
        <w:tc>
          <w:tcPr>
            <w:tcW w:w="960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2学时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729" w:type="pct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z w:val="24"/>
                <w:lang w:val="en-US" w:eastAsia="zh-CN"/>
              </w:rPr>
              <w:t>10</w:t>
            </w:r>
            <w:r>
              <w:rPr>
                <w:rFonts w:ascii="Times New Roman" w:hAnsi="Times New Roman" w:eastAsia="方正仿宋_GBK" w:cs="Times New Roman"/>
                <w:b/>
                <w:bCs/>
                <w:sz w:val="24"/>
              </w:rPr>
              <w:t>月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z w:val="24"/>
                <w:lang w:val="en-US" w:eastAsia="zh-CN"/>
              </w:rPr>
              <w:t>13</w:t>
            </w:r>
            <w:r>
              <w:rPr>
                <w:rFonts w:ascii="Times New Roman" w:hAnsi="Times New Roman" w:eastAsia="方正仿宋_GBK" w:cs="Times New Roman"/>
                <w:b/>
                <w:bCs/>
                <w:sz w:val="24"/>
              </w:rPr>
              <w:t>日(周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z w:val="24"/>
              </w:rPr>
              <w:t>五</w:t>
            </w:r>
            <w:r>
              <w:rPr>
                <w:rFonts w:ascii="Times New Roman" w:hAnsi="Times New Roman" w:eastAsia="方正仿宋_GBK" w:cs="Times New Roman"/>
                <w:b/>
                <w:bCs/>
                <w:sz w:val="24"/>
              </w:rPr>
              <w:t>)</w:t>
            </w:r>
          </w:p>
        </w:tc>
        <w:tc>
          <w:tcPr>
            <w:tcW w:w="293" w:type="pct"/>
            <w:vMerge w:val="restart"/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sz w:val="24"/>
              </w:rPr>
              <w:t>上午</w:t>
            </w:r>
          </w:p>
        </w:tc>
        <w:tc>
          <w:tcPr>
            <w:tcW w:w="887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09</w:t>
            </w:r>
            <w:r>
              <w:rPr>
                <w:rFonts w:ascii="Times New Roman" w:hAnsi="Times New Roman" w:eastAsia="方正仿宋_GBK" w:cs="Times New Roman"/>
                <w:sz w:val="24"/>
              </w:rPr>
              <w:t>: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0</w:t>
            </w:r>
            <w:r>
              <w:rPr>
                <w:rFonts w:ascii="Times New Roman" w:hAnsi="Times New Roman" w:eastAsia="方正仿宋_GBK" w:cs="Times New Roman"/>
                <w:sz w:val="24"/>
              </w:rPr>
              <w:t>0-11: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00</w:t>
            </w:r>
          </w:p>
        </w:tc>
        <w:tc>
          <w:tcPr>
            <w:tcW w:w="2128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中试熟化与技术集成</w:t>
            </w:r>
          </w:p>
        </w:tc>
        <w:tc>
          <w:tcPr>
            <w:tcW w:w="960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2</w:t>
            </w:r>
            <w:r>
              <w:rPr>
                <w:rFonts w:ascii="Times New Roman" w:hAnsi="Times New Roman" w:eastAsia="方正仿宋_GBK" w:cs="Times New Roman"/>
                <w:sz w:val="24"/>
              </w:rPr>
              <w:t>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9" w:type="pct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293" w:type="pct"/>
            <w:vMerge w:val="continue"/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887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11:00-12:00</w:t>
            </w:r>
          </w:p>
        </w:tc>
        <w:tc>
          <w:tcPr>
            <w:tcW w:w="2128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技术转移</w:t>
            </w:r>
          </w:p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商务谈判技巧</w:t>
            </w:r>
          </w:p>
        </w:tc>
        <w:tc>
          <w:tcPr>
            <w:tcW w:w="960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1学时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729" w:type="pct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293" w:type="pct"/>
            <w:vMerge w:val="restart"/>
            <w:tcBorders>
              <w:top w:val="nil"/>
            </w:tcBorders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z w:val="24"/>
              </w:rPr>
              <w:t>下午</w:t>
            </w:r>
          </w:p>
        </w:tc>
        <w:tc>
          <w:tcPr>
            <w:tcW w:w="887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1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3</w:t>
            </w:r>
            <w:r>
              <w:rPr>
                <w:rFonts w:ascii="Times New Roman" w:hAnsi="Times New Roman" w:eastAsia="方正仿宋_GBK" w:cs="Times New Roman"/>
                <w:sz w:val="24"/>
              </w:rPr>
              <w:t>: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30</w:t>
            </w:r>
            <w:r>
              <w:rPr>
                <w:rFonts w:ascii="Times New Roman" w:hAnsi="Times New Roman" w:eastAsia="方正仿宋_GBK" w:cs="Times New Roman"/>
                <w:sz w:val="24"/>
              </w:rPr>
              <w:t>-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15</w:t>
            </w:r>
            <w:r>
              <w:rPr>
                <w:rFonts w:ascii="Times New Roman" w:hAnsi="Times New Roman" w:eastAsia="方正仿宋_GBK" w:cs="Times New Roman"/>
                <w:sz w:val="24"/>
              </w:rPr>
              <w:t>: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30</w:t>
            </w:r>
          </w:p>
        </w:tc>
        <w:tc>
          <w:tcPr>
            <w:tcW w:w="2128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军工项目创业孵化培育</w:t>
            </w:r>
          </w:p>
        </w:tc>
        <w:tc>
          <w:tcPr>
            <w:tcW w:w="960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2学时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9" w:type="pct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293" w:type="pct"/>
            <w:vMerge w:val="continue"/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887" w:type="pct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15:30-17:30</w:t>
            </w:r>
          </w:p>
        </w:tc>
        <w:tc>
          <w:tcPr>
            <w:tcW w:w="2128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军工资本募集与基金运营</w:t>
            </w:r>
          </w:p>
        </w:tc>
        <w:tc>
          <w:tcPr>
            <w:tcW w:w="960" w:type="pct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2学时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9" w:type="pct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293" w:type="pct"/>
            <w:vMerge w:val="continue"/>
            <w:shd w:val="clear" w:color="auto" w:fill="auto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887" w:type="pct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17:30-17:40</w:t>
            </w:r>
          </w:p>
        </w:tc>
        <w:tc>
          <w:tcPr>
            <w:tcW w:w="2128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结业仪式</w:t>
            </w:r>
          </w:p>
        </w:tc>
        <w:tc>
          <w:tcPr>
            <w:tcW w:w="960" w:type="pct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910" w:type="pct"/>
            <w:gridSpan w:val="3"/>
            <w:tcBorders>
              <w:left w:val="single" w:color="auto" w:sz="4" w:space="0"/>
            </w:tcBorders>
            <w:shd w:val="clear" w:color="auto" w:fill="auto"/>
          </w:tcPr>
          <w:p>
            <w:pPr>
              <w:spacing w:line="460" w:lineRule="exact"/>
              <w:jc w:val="center"/>
              <w:rPr>
                <w:rFonts w:hint="eastAsia"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sz w:val="24"/>
              </w:rPr>
              <w:t>另行通知</w:t>
            </w:r>
          </w:p>
        </w:tc>
        <w:tc>
          <w:tcPr>
            <w:tcW w:w="2128" w:type="pc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hint="eastAsia"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线上考试</w:t>
            </w:r>
          </w:p>
        </w:tc>
        <w:tc>
          <w:tcPr>
            <w:tcW w:w="960" w:type="pct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/</w:t>
            </w:r>
            <w:bookmarkStart w:id="0" w:name="_GoBack"/>
            <w:bookmarkEnd w:id="0"/>
          </w:p>
        </w:tc>
      </w:tr>
    </w:tbl>
    <w:p>
      <w:pPr>
        <w:autoSpaceDE w:val="0"/>
        <w:autoSpaceDN w:val="0"/>
        <w:spacing w:line="600" w:lineRule="exact"/>
        <w:jc w:val="left"/>
        <w:rPr>
          <w:rFonts w:ascii="Times New Roman" w:hAnsi="Times New Roman" w:eastAsia="方正仿宋_GBK" w:cs="Times New Roman"/>
          <w:kern w:val="0"/>
          <w:sz w:val="32"/>
          <w:szCs w:val="32"/>
          <w:lang w:bidi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仿宋" w:hAnsi="仿宋" w:eastAsia="仿宋" w:cs="仿宋"/>
        <w:sz w:val="22"/>
        <w:szCs w:val="22"/>
        <w:lang w:val="zh-CN" w:bidi="zh-CN"/>
      </w:rPr>
      <w:id w:val="-2005280924"/>
    </w:sdtPr>
    <w:sdtEndPr>
      <w:rPr>
        <w:rFonts w:ascii="仿宋" w:hAnsi="仿宋" w:eastAsia="仿宋" w:cs="仿宋"/>
        <w:sz w:val="18"/>
        <w:szCs w:val="18"/>
        <w:lang w:val="zh-CN" w:bidi="zh-CN"/>
      </w:rPr>
    </w:sdtEndPr>
    <w:sdtContent>
      <w:p>
        <w:pPr>
          <w:tabs>
            <w:tab w:val="center" w:pos="4153"/>
            <w:tab w:val="right" w:pos="8306"/>
          </w:tabs>
          <w:autoSpaceDE w:val="0"/>
          <w:autoSpaceDN w:val="0"/>
          <w:snapToGrid w:val="0"/>
          <w:jc w:val="center"/>
          <w:rPr>
            <w:rFonts w:ascii="仿宋" w:hAnsi="仿宋" w:eastAsia="仿宋" w:cs="仿宋"/>
            <w:sz w:val="18"/>
            <w:szCs w:val="18"/>
            <w:lang w:val="zh-CN" w:bidi="zh-CN"/>
          </w:rPr>
        </w:pPr>
        <w:r>
          <w:rPr>
            <w:rFonts w:ascii="仿宋" w:hAnsi="仿宋" w:eastAsia="仿宋" w:cs="仿宋"/>
            <w:sz w:val="18"/>
            <w:szCs w:val="18"/>
            <w:lang w:val="zh-CN" w:bidi="zh-CN"/>
          </w:rPr>
          <w:fldChar w:fldCharType="begin"/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instrText xml:space="preserve">PAGE   \* MERGEFORMAT</w:instrText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fldChar w:fldCharType="separate"/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t>10</w:t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fldChar w:fldCharType="end"/>
        </w:r>
      </w:p>
    </w:sdtContent>
  </w:sdt>
  <w:p>
    <w:pPr>
      <w:tabs>
        <w:tab w:val="center" w:pos="4153"/>
        <w:tab w:val="right" w:pos="8306"/>
      </w:tabs>
      <w:autoSpaceDE w:val="0"/>
      <w:autoSpaceDN w:val="0"/>
      <w:snapToGrid w:val="0"/>
      <w:rPr>
        <w:rFonts w:ascii="仿宋" w:hAnsi="仿宋" w:eastAsia="仿宋" w:cs="仿宋"/>
        <w:sz w:val="18"/>
        <w:szCs w:val="18"/>
        <w:lang w:val="zh-CN" w:bidi="zh-C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ZmM0ZDRjNmEzNmEzNDk0Y2JkNDYxZDM3MGY5MDYifQ=="/>
  </w:docVars>
  <w:rsids>
    <w:rsidRoot w:val="64D763F5"/>
    <w:rsid w:val="00017631"/>
    <w:rsid w:val="0005743A"/>
    <w:rsid w:val="001B393C"/>
    <w:rsid w:val="00210FE1"/>
    <w:rsid w:val="003D4505"/>
    <w:rsid w:val="004905C2"/>
    <w:rsid w:val="004D0569"/>
    <w:rsid w:val="0056494A"/>
    <w:rsid w:val="00651C46"/>
    <w:rsid w:val="0074768E"/>
    <w:rsid w:val="007F197D"/>
    <w:rsid w:val="008479AE"/>
    <w:rsid w:val="00916114"/>
    <w:rsid w:val="009A5C6E"/>
    <w:rsid w:val="009B011B"/>
    <w:rsid w:val="00C768A9"/>
    <w:rsid w:val="00D46311"/>
    <w:rsid w:val="00D50615"/>
    <w:rsid w:val="00D55577"/>
    <w:rsid w:val="00DD73F5"/>
    <w:rsid w:val="00EC2DEA"/>
    <w:rsid w:val="00EF6A76"/>
    <w:rsid w:val="00F33B1E"/>
    <w:rsid w:val="00F60261"/>
    <w:rsid w:val="00F90752"/>
    <w:rsid w:val="00FE765F"/>
    <w:rsid w:val="06331B3C"/>
    <w:rsid w:val="06D61345"/>
    <w:rsid w:val="085262B3"/>
    <w:rsid w:val="08E00122"/>
    <w:rsid w:val="0BB96C6E"/>
    <w:rsid w:val="0CE340E1"/>
    <w:rsid w:val="10953945"/>
    <w:rsid w:val="120804BF"/>
    <w:rsid w:val="146C3610"/>
    <w:rsid w:val="1626576B"/>
    <w:rsid w:val="1B601A06"/>
    <w:rsid w:val="1E775389"/>
    <w:rsid w:val="1F933745"/>
    <w:rsid w:val="20462102"/>
    <w:rsid w:val="2072424B"/>
    <w:rsid w:val="22123047"/>
    <w:rsid w:val="288C3296"/>
    <w:rsid w:val="2BB46F1D"/>
    <w:rsid w:val="2F73612B"/>
    <w:rsid w:val="2FB13E9F"/>
    <w:rsid w:val="307E572E"/>
    <w:rsid w:val="30C10112"/>
    <w:rsid w:val="3207249C"/>
    <w:rsid w:val="33494E33"/>
    <w:rsid w:val="34990155"/>
    <w:rsid w:val="365537B1"/>
    <w:rsid w:val="37405258"/>
    <w:rsid w:val="3CF359C9"/>
    <w:rsid w:val="40DA73F3"/>
    <w:rsid w:val="40FE4A6B"/>
    <w:rsid w:val="45F80EA4"/>
    <w:rsid w:val="480E69D6"/>
    <w:rsid w:val="487815A6"/>
    <w:rsid w:val="4A471230"/>
    <w:rsid w:val="535357E5"/>
    <w:rsid w:val="54BF2D19"/>
    <w:rsid w:val="55AF120D"/>
    <w:rsid w:val="56A42FE6"/>
    <w:rsid w:val="5CBB51BB"/>
    <w:rsid w:val="5F28482B"/>
    <w:rsid w:val="5FFE306D"/>
    <w:rsid w:val="61192DDC"/>
    <w:rsid w:val="63100901"/>
    <w:rsid w:val="64D763F5"/>
    <w:rsid w:val="66366211"/>
    <w:rsid w:val="675F2358"/>
    <w:rsid w:val="70453D11"/>
    <w:rsid w:val="7138344C"/>
    <w:rsid w:val="71706A0F"/>
    <w:rsid w:val="76AC4AD0"/>
    <w:rsid w:val="774A580D"/>
    <w:rsid w:val="787B4617"/>
    <w:rsid w:val="78C3642C"/>
    <w:rsid w:val="792C25D8"/>
    <w:rsid w:val="7BCC0CE6"/>
    <w:rsid w:val="7C8C7AE7"/>
    <w:rsid w:val="7DC62AC2"/>
    <w:rsid w:val="7FE0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autoSpaceDE w:val="0"/>
      <w:autoSpaceDN w:val="0"/>
      <w:spacing w:beforeAutospacing="1" w:afterAutospacing="1"/>
      <w:jc w:val="left"/>
    </w:pPr>
    <w:rPr>
      <w:rFonts w:ascii="仿宋" w:hAnsi="仿宋" w:eastAsia="仿宋" w:cs="Times New Roman"/>
      <w:kern w:val="0"/>
      <w:sz w:val="24"/>
      <w:szCs w:val="22"/>
    </w:r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NormalCharacter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">
    <w:name w:val="页脚 字符"/>
    <w:basedOn w:val="6"/>
    <w:link w:val="2"/>
    <w:qFormat/>
    <w:uiPriority w:val="99"/>
    <w:rPr>
      <w:kern w:val="2"/>
      <w:sz w:val="18"/>
      <w:szCs w:val="18"/>
    </w:rPr>
  </w:style>
  <w:style w:type="paragraph" w:customStyle="1" w:styleId="11">
    <w:name w:val="NormalIndent"/>
    <w:qFormat/>
    <w:uiPriority w:val="0"/>
    <w:pPr>
      <w:spacing w:line="580" w:lineRule="exact"/>
      <w:ind w:firstLine="200" w:firstLineChars="200"/>
      <w:jc w:val="both"/>
      <w:textAlignment w:val="baseline"/>
    </w:pPr>
    <w:rPr>
      <w:rFonts w:ascii="仿宋" w:hAnsi="Times New Roman" w:eastAsia="仿宋" w:cstheme="minorBidi"/>
      <w:kern w:val="2"/>
      <w:sz w:val="32"/>
      <w:szCs w:val="21"/>
      <w:lang w:val="en-US" w:eastAsia="zh-CN" w:bidi="ar-SA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2582</Words>
  <Characters>2913</Characters>
  <Lines>24</Lines>
  <Paragraphs>6</Paragraphs>
  <TotalTime>6</TotalTime>
  <ScaleCrop>false</ScaleCrop>
  <LinksUpToDate>false</LinksUpToDate>
  <CharactersWithSpaces>3031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2022-11-02T09:56:00Z</dcterms:created>
  <dc:creator>布衣</dc:creator>
  <cp:lastModifiedBy>张</cp:lastModifiedBy>
  <cp:lastPrinted>2022-11-03T07:29:00Z</cp:lastPrinted>
  <dcterms:modified xsi:type="dcterms:W3CDTF">2023-09-18T03:34:40Z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982655AA1E7A476DA6AE586325495E87_13</vt:lpwstr>
  </property>
</Properties>
</file>